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E0" w:rsidRPr="009B1FE0" w:rsidRDefault="009B1FE0" w:rsidP="009B1FE0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  <w:r w:rsidRPr="009B1FE0">
        <w:rPr>
          <w:rFonts w:ascii="Arial Black" w:eastAsia="Times New Roman" w:hAnsi="Arial Black" w:cs="Arial"/>
          <w:b/>
          <w:bCs/>
          <w:sz w:val="32"/>
          <w:szCs w:val="24"/>
          <w:lang w:eastAsia="ru-RU"/>
        </w:rPr>
        <w:t>Первичная организация Профсоюза</w:t>
      </w:r>
    </w:p>
    <w:p w:rsidR="009B1FE0" w:rsidRPr="009B1FE0" w:rsidRDefault="009B1FE0" w:rsidP="009B1FE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  <w:bookmarkStart w:id="0" w:name="OLE_LINK1"/>
      <w:bookmarkStart w:id="1" w:name="OLE_LINK2"/>
      <w:r w:rsidRPr="009B1FE0">
        <w:rPr>
          <w:rStyle w:val="a4"/>
          <w:rFonts w:ascii="Arial" w:hAnsi="Arial" w:cs="Arial"/>
          <w:color w:val="000000"/>
          <w:sz w:val="28"/>
          <w:shd w:val="clear" w:color="auto" w:fill="FFFFFF"/>
        </w:rPr>
        <w:t>Государственное бюджетное учреждение здравоохранения Владимирской области «Ковровская городская станция скорой медицинской помо</w:t>
      </w:r>
      <w:bookmarkStart w:id="2" w:name="_GoBack"/>
      <w:bookmarkEnd w:id="2"/>
      <w:r w:rsidRPr="009B1FE0">
        <w:rPr>
          <w:rStyle w:val="a4"/>
          <w:rFonts w:ascii="Arial" w:hAnsi="Arial" w:cs="Arial"/>
          <w:color w:val="000000"/>
          <w:sz w:val="28"/>
          <w:shd w:val="clear" w:color="auto" w:fill="FFFFFF"/>
        </w:rPr>
        <w:t>щи»</w:t>
      </w:r>
      <w:r w:rsidRPr="009B1FE0">
        <w:rPr>
          <w:rFonts w:ascii="Arial Black" w:eastAsia="Times New Roman" w:hAnsi="Arial Black" w:cs="Arial"/>
          <w:b/>
          <w:bCs/>
          <w:noProof/>
          <w:sz w:val="36"/>
          <w:szCs w:val="28"/>
          <w:lang w:eastAsia="ru-RU"/>
        </w:rPr>
        <mc:AlternateContent>
          <mc:Choice Requires="wps">
            <w:drawing>
              <wp:inline distT="0" distB="0" distL="0" distR="0" wp14:anchorId="138BD4E9" wp14:editId="7673AAEC">
                <wp:extent cx="304800" cy="304800"/>
                <wp:effectExtent l="0" t="0" r="0" b="0"/>
                <wp:docPr id="1" name="Прямоугольник 1" descr="http://med-kol.ru/images/pro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6E612" id="Прямоугольник 1" o:spid="_x0000_s1026" alt="http://med-kol.ru/images/pro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PZn/PgC&#10;AADy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bookmarkEnd w:id="1"/>
    <w:p w:rsidR="009B1FE0" w:rsidRPr="009B1FE0" w:rsidRDefault="009B1FE0" w:rsidP="009B1FE0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Профсоюз. Структура и состав</w:t>
      </w:r>
    </w:p>
    <w:p w:rsidR="009B1FE0" w:rsidRPr="009B1FE0" w:rsidRDefault="009B1FE0" w:rsidP="009B1FE0">
      <w:pPr>
        <w:shd w:val="clear" w:color="auto" w:fill="FFFFFF"/>
        <w:spacing w:after="270" w:line="240" w:lineRule="auto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функционирует Первичная профсоюзная организация преподавателей и студентов колледжа.</w:t>
      </w:r>
    </w:p>
    <w:p w:rsidR="009B1FE0" w:rsidRPr="009B1FE0" w:rsidRDefault="009B1FE0" w:rsidP="009B1FE0">
      <w:pPr>
        <w:shd w:val="clear" w:color="auto" w:fill="FFFFFF"/>
        <w:spacing w:after="270" w:line="240" w:lineRule="auto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организация колледжа является добровольным объединением сотрудников нашего образовательного заведения.</w:t>
      </w:r>
    </w:p>
    <w:p w:rsidR="009B1FE0" w:rsidRPr="009B1FE0" w:rsidRDefault="009B1FE0" w:rsidP="009B1FE0">
      <w:pPr>
        <w:shd w:val="clear" w:color="auto" w:fill="FFFFFF"/>
        <w:spacing w:after="270" w:line="240" w:lineRule="auto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на профсоюзном собрании был избран состав комитета первичной профсоюзной организации колледжа, в который вошли:</w:t>
      </w:r>
    </w:p>
    <w:p w:rsidR="009B1FE0" w:rsidRPr="009B1FE0" w:rsidRDefault="009B1FE0" w:rsidP="009B1FE0">
      <w:pPr>
        <w:shd w:val="clear" w:color="auto" w:fill="FFFFFF"/>
        <w:spacing w:after="270" w:line="240" w:lineRule="auto"/>
        <w:ind w:firstLine="2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первичной профсоюзной организации колледжа была избрана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Самыгина Татьяна Николаевна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FE0" w:rsidRPr="009B1FE0" w:rsidRDefault="009B1FE0" w:rsidP="009B1FE0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профсоюза</w:t>
      </w:r>
    </w:p>
    <w:p w:rsidR="009B1FE0" w:rsidRPr="009B1FE0" w:rsidRDefault="009B1FE0" w:rsidP="009B1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федеральном уровне —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комитет профсоюза работников здравоохранения РФ</w:t>
      </w:r>
    </w:p>
    <w:p w:rsidR="009B1FE0" w:rsidRPr="009B1FE0" w:rsidRDefault="009B1FE0" w:rsidP="009B1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областном уровне —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областной комитет профсоюза работников здравоохранения РФ</w:t>
      </w:r>
    </w:p>
    <w:p w:rsidR="009B1FE0" w:rsidRPr="009B1FE0" w:rsidRDefault="009B1FE0" w:rsidP="009B1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профком (профсоюзный комитет)</w:t>
      </w:r>
    </w:p>
    <w:p w:rsidR="009B1FE0" w:rsidRPr="009B1FE0" w:rsidRDefault="009B1FE0" w:rsidP="009B1FE0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B1FE0" w:rsidRPr="009B1FE0" w:rsidRDefault="009B1FE0" w:rsidP="009B1FE0">
      <w:pPr>
        <w:shd w:val="clear" w:color="auto" w:fill="FFFFFF"/>
        <w:spacing w:after="150" w:line="709" w:lineRule="atLeast"/>
        <w:ind w:firstLine="709"/>
        <w:jc w:val="both"/>
        <w:outlineLvl w:val="1"/>
        <w:rPr>
          <w:rFonts w:ascii="Georgia" w:eastAsia="Times New Roman" w:hAnsi="Georgia" w:cs="Times New Roman"/>
          <w:sz w:val="47"/>
          <w:szCs w:val="47"/>
          <w:lang w:eastAsia="ru-RU"/>
        </w:rPr>
      </w:pPr>
      <w:r w:rsidRPr="009B1FE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Профсоюз. Основные нормативные документы</w:t>
      </w:r>
    </w:p>
    <w:p w:rsidR="009B1FE0" w:rsidRPr="009B1FE0" w:rsidRDefault="009B1FE0" w:rsidP="009B1FE0">
      <w:pPr>
        <w:shd w:val="clear" w:color="auto" w:fill="FFFFFF"/>
        <w:spacing w:after="270" w:line="276" w:lineRule="auto"/>
        <w:jc w:val="center"/>
        <w:rPr>
          <w:rFonts w:ascii="Arial" w:eastAsia="Times New Roman" w:hAnsi="Arial" w:cs="Arial"/>
          <w:sz w:val="24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Первичная организация Профсоюза </w:t>
      </w:r>
      <w:r w:rsidRPr="009B1FE0">
        <w:rPr>
          <w:rStyle w:val="a4"/>
          <w:rFonts w:ascii="Arial" w:hAnsi="Arial" w:cs="Arial"/>
          <w:b w:val="0"/>
          <w:color w:val="000000"/>
          <w:sz w:val="28"/>
          <w:shd w:val="clear" w:color="auto" w:fill="FFFFFF"/>
        </w:rPr>
        <w:t>ГБУЗ ВО</w:t>
      </w:r>
      <w:r w:rsidRPr="009B1FE0">
        <w:rPr>
          <w:rStyle w:val="a4"/>
          <w:rFonts w:ascii="Arial" w:hAnsi="Arial" w:cs="Arial"/>
          <w:b w:val="0"/>
          <w:color w:val="000000"/>
          <w:sz w:val="28"/>
          <w:shd w:val="clear" w:color="auto" w:fill="FFFFFF"/>
        </w:rPr>
        <w:t xml:space="preserve"> «Ковровская городская станция скорой медицинской помощи»</w:t>
      </w:r>
      <w:r w:rsidRPr="009B1FE0">
        <w:rPr>
          <w:rFonts w:ascii="Arial Black" w:eastAsia="Times New Roman" w:hAnsi="Arial Black" w:cs="Arial"/>
          <w:b/>
          <w:bCs/>
          <w:noProof/>
          <w:sz w:val="36"/>
          <w:szCs w:val="28"/>
          <w:lang w:eastAsia="ru-RU"/>
        </w:rPr>
        <mc:AlternateContent>
          <mc:Choice Requires="wps">
            <w:drawing>
              <wp:inline distT="0" distB="0" distL="0" distR="0" wp14:anchorId="363325F2" wp14:editId="6343762D">
                <wp:extent cx="304800" cy="304800"/>
                <wp:effectExtent l="0" t="0" r="0" b="0"/>
                <wp:docPr id="2" name="Прямоугольник 2" descr="http://med-kol.ru/images/pro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34D17" id="Прямоугольник 2" o:spid="_x0000_s1026" alt="http://med-kol.ru/images/pro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V0Swp&#10;+gIAAPI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следующими нормативными актами, документами и положениями: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профессионального союза работников здравоохранения РФ;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№10-ФЗ «О профессиональных союзах, их правах и гарантиях деятельности»;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№82-ФЗ </w:t>
      </w:r>
      <w:proofErr w:type="gramStart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объединениях».</w:t>
      </w:r>
    </w:p>
    <w:p w:rsidR="009B1FE0" w:rsidRPr="009B1FE0" w:rsidRDefault="009B1FE0" w:rsidP="009B1FE0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B1FE0" w:rsidRPr="009B1FE0" w:rsidRDefault="009B1FE0" w:rsidP="009B1FE0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Arial" w:eastAsia="Times New Roman" w:hAnsi="Arial" w:cs="Arial"/>
          <w:b/>
          <w:bCs/>
          <w:i/>
          <w:iCs/>
          <w:sz w:val="40"/>
          <w:szCs w:val="40"/>
          <w:lang w:eastAsia="ru-RU"/>
        </w:rPr>
        <w:t>Профсоюз − твоя самая надежная защита и опора!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 нужно состоять в профсоюзе: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членом профсоюза, ты присоединяешься к крупнейшему профессиональному сообществу.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коллективных действиях Профсоюза, ты можешь влиять на ситуацию у себя в организации, в отрасли, в регионе, стране.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Профсоюз борется: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интересов работников через коллективный договор, отраслевые соглашения;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заработной платы;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превышения норм труда;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социальных гарантий;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рабочих мест.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Профсоюз контролирует: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законодательства, порядок предоставления компенсаций;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работодателем условий коллективного договора;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трудового договора работника;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Wingdings" w:eastAsia="Times New Roman" w:hAnsi="Wingdings" w:cs="Arial"/>
          <w:sz w:val="28"/>
          <w:szCs w:val="28"/>
          <w:lang w:eastAsia="ru-RU"/>
        </w:rPr>
        <w:t>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proofErr w:type="gram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на рабочих местах.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      Как вступить профсоюз?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Узнайте всю информацию о правах и обязанностях члена Профсоюза в профсоюзном комитете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Устав профсоюза работников здравоохранения РФ, Положение о первичной профсоюзной организации, коллективный договор;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заявление о приеме в Профсоюз председателю первичной профсоюзной организации;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заявление руководителю </w:t>
      </w:r>
      <w:bookmarkStart w:id="3" w:name="OLE_LINK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bookmarkEnd w:id="3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перечислении профсоюзных взносов;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left="1429" w:hanging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профсоюзную карточку.</w:t>
      </w:r>
    </w:p>
    <w:p w:rsidR="009B1FE0" w:rsidRPr="009B1FE0" w:rsidRDefault="009B1FE0" w:rsidP="009B1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</w:p>
    <w:p w:rsidR="009B1FE0" w:rsidRPr="009B1FE0" w:rsidRDefault="009B1FE0" w:rsidP="009B1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B1F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Дополнительные  льготы</w:t>
      </w:r>
      <w:proofErr w:type="gramEnd"/>
      <w:r w:rsidRPr="009B1F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  гарантии для членов</w:t>
      </w:r>
    </w:p>
    <w:p w:rsidR="009B1FE0" w:rsidRPr="009B1FE0" w:rsidRDefault="009B1FE0" w:rsidP="009B1F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 Профсоюза работников здравоохранения РФ: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помощь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чрезвычайных обстоятельствах (кража, пожар, затопление) – за счёт средств </w:t>
      </w:r>
      <w:proofErr w:type="spellStart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профбюджета</w:t>
      </w:r>
      <w:proofErr w:type="spellEnd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организации Профсоюза;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lastRenderedPageBreak/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Страхование на случай смерти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работника – члена Профсоюза с выплатой страховых сумм родственникам умершего (погибшего) – за счёт средств областного </w:t>
      </w:r>
      <w:proofErr w:type="spellStart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профбюджета</w:t>
      </w:r>
      <w:proofErr w:type="spellEnd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помощь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тяжёлого заболевания (онкологическое заболевание, туберкулёз) – за счёт средств областного </w:t>
      </w:r>
      <w:proofErr w:type="spellStart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профбюджета</w:t>
      </w:r>
      <w:proofErr w:type="spellEnd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помощь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тяжёлым материальным положением и по другим основаниям (</w:t>
      </w:r>
      <w:r w:rsidRPr="009B1F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перечислить!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за счёт средств </w:t>
      </w:r>
      <w:proofErr w:type="spellStart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профбюджета</w:t>
      </w:r>
      <w:proofErr w:type="spellEnd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организации Профсоюза;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путёвок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санаторно-курортное лечение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льготных условиях 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членов Профсоюза и членов их семей) –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скидкой 20 %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более;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компенсация расходов на оздоровление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сумме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3000 до 5000 рублей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зависимости от профсоюзного стажа) – за счёт средств областного </w:t>
      </w:r>
      <w:proofErr w:type="spellStart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профбюджета</w:t>
      </w:r>
      <w:proofErr w:type="spellEnd"/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Бесплатная юридическая консультация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всем вопросам;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Бесплатная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омощь в оформлении документов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(исков, заявлений и др.);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Представительство и защита в судебных органах 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(бесплатно)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Содействие в защите трудовых прав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разрешении индивидуальных и коллективных трудовых споров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1FE0" w:rsidRPr="009B1FE0" w:rsidRDefault="009B1FE0" w:rsidP="009B1FE0">
      <w:pPr>
        <w:shd w:val="clear" w:color="auto" w:fill="FFFFFF"/>
        <w:spacing w:after="270" w:line="315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9B1FE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</w:t>
      </w:r>
      <w:r w:rsidRPr="009B1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бесплатного обучения</w:t>
      </w:r>
      <w:r w:rsidRPr="009B1F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применения трудового, социального, пенсионного, жилищного, налогового законодательства, охраны труда, оплаты труда и по другим актуальным проблемам – на базе областного комитета Профсоюза.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Оздоровление членов профсоюза.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членов профсоюза и членов их семей: АНО «</w:t>
      </w:r>
      <w:proofErr w:type="spellStart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Владимиркурорт</w:t>
      </w:r>
      <w:proofErr w:type="spellEnd"/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»:  </w:t>
      </w:r>
      <w:hyperlink r:id="rId5" w:history="1">
        <w:r w:rsidRPr="009B1FE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00FF00"/>
            <w:lang w:eastAsia="ru-RU"/>
          </w:rPr>
          <w:t>http://vladkurort.my1.ru/</w:t>
        </w:r>
      </w:hyperlink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Важные ссылки.</w:t>
      </w:r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ФНПР (федерация независимых профсоюзов) - информация о деятельности профсоюзов, новости: </w:t>
      </w:r>
      <w:hyperlink r:id="rId6" w:history="1">
        <w:r w:rsidRPr="009B1FE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00FF00"/>
            <w:lang w:eastAsia="ru-RU"/>
          </w:rPr>
          <w:t>http://msfnpr.ru/</w:t>
        </w:r>
      </w:hyperlink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Профсоюза работников здравоохранения РФ: </w:t>
      </w:r>
      <w:hyperlink r:id="rId7" w:history="1">
        <w:r w:rsidRPr="009B1FE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00FF00"/>
            <w:lang w:eastAsia="ru-RU"/>
          </w:rPr>
          <w:t>http://www.przrf.ru/</w:t>
        </w:r>
      </w:hyperlink>
    </w:p>
    <w:p w:rsidR="009B1FE0" w:rsidRPr="009B1FE0" w:rsidRDefault="009B1FE0" w:rsidP="009B1FE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Arial" w:eastAsia="Times New Roman" w:hAnsi="Arial" w:cs="Arial"/>
          <w:sz w:val="28"/>
          <w:szCs w:val="28"/>
          <w:lang w:eastAsia="ru-RU"/>
        </w:rPr>
        <w:t> Владимирское областное объединение организаций профсоюзов: </w:t>
      </w:r>
      <w:hyperlink r:id="rId8" w:history="1"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val="en-GB" w:eastAsia="ru-RU"/>
          </w:rPr>
          <w:t>http</w:t>
        </w:r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eastAsia="ru-RU"/>
          </w:rPr>
          <w:t>://</w:t>
        </w:r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val="en-GB" w:eastAsia="ru-RU"/>
          </w:rPr>
          <w:t>www</w:t>
        </w:r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eastAsia="ru-RU"/>
          </w:rPr>
          <w:t>.</w:t>
        </w:r>
        <w:proofErr w:type="spellStart"/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val="en-GB" w:eastAsia="ru-RU"/>
          </w:rPr>
          <w:t>vladoblprof</w:t>
        </w:r>
        <w:proofErr w:type="spellEnd"/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eastAsia="ru-RU"/>
          </w:rPr>
          <w:t>.</w:t>
        </w:r>
        <w:proofErr w:type="spellStart"/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val="en-GB" w:eastAsia="ru-RU"/>
          </w:rPr>
          <w:t>ru</w:t>
        </w:r>
        <w:proofErr w:type="spellEnd"/>
        <w:r w:rsidRPr="009B1FE0">
          <w:rPr>
            <w:rFonts w:ascii="Arial" w:eastAsia="Times New Roman" w:hAnsi="Arial" w:cs="Arial"/>
            <w:sz w:val="28"/>
            <w:szCs w:val="28"/>
            <w:u w:val="single"/>
            <w:shd w:val="clear" w:color="auto" w:fill="00FF00"/>
            <w:lang w:eastAsia="ru-RU"/>
          </w:rPr>
          <w:t>/</w:t>
        </w:r>
      </w:hyperlink>
    </w:p>
    <w:p w:rsidR="009B1FE0" w:rsidRPr="009B1FE0" w:rsidRDefault="009B1FE0" w:rsidP="009B1FE0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B1FE0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2667C" w:rsidRPr="009B1FE0" w:rsidRDefault="0072667C"/>
    <w:sectPr w:rsidR="0072667C" w:rsidRPr="009B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37654"/>
    <w:multiLevelType w:val="multilevel"/>
    <w:tmpl w:val="A43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46"/>
    <w:rsid w:val="0072667C"/>
    <w:rsid w:val="009B1FE0"/>
    <w:rsid w:val="00E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0CA8"/>
  <w15:chartTrackingRefBased/>
  <w15:docId w15:val="{3673C59D-C12E-467F-B1B4-FC6BEBB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E0"/>
  </w:style>
  <w:style w:type="paragraph" w:styleId="2">
    <w:name w:val="heading 2"/>
    <w:basedOn w:val="a"/>
    <w:link w:val="20"/>
    <w:uiPriority w:val="9"/>
    <w:qFormat/>
    <w:rsid w:val="009B1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9B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FE0"/>
    <w:rPr>
      <w:b/>
      <w:bCs/>
    </w:rPr>
  </w:style>
  <w:style w:type="paragraph" w:styleId="a5">
    <w:name w:val="List Paragraph"/>
    <w:basedOn w:val="a"/>
    <w:uiPriority w:val="34"/>
    <w:qFormat/>
    <w:rsid w:val="009B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1FE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B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oblpro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fnpr.ru/" TargetMode="External"/><Relationship Id="rId5" Type="http://schemas.openxmlformats.org/officeDocument/2006/relationships/hyperlink" Target="http://vladkurort.my1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Odinokov</dc:creator>
  <cp:keywords/>
  <dc:description/>
  <cp:lastModifiedBy>Odinokov</cp:lastModifiedBy>
  <cp:revision>2</cp:revision>
  <dcterms:created xsi:type="dcterms:W3CDTF">2017-08-28T11:24:00Z</dcterms:created>
  <dcterms:modified xsi:type="dcterms:W3CDTF">2017-08-28T11:30:00Z</dcterms:modified>
</cp:coreProperties>
</file>